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855" w:tblpY="1368"/>
        <w:tblW w:w="413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3"/>
        <w:gridCol w:w="770"/>
        <w:gridCol w:w="897"/>
        <w:gridCol w:w="896"/>
        <w:gridCol w:w="818"/>
        <w:gridCol w:w="3646"/>
        <w:gridCol w:w="1057"/>
        <w:gridCol w:w="25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9" w:hRule="atLeast"/>
        </w:trPr>
        <w:tc>
          <w:tcPr>
            <w:tcW w:w="403" w:type="pct"/>
            <w:tcBorders>
              <w:tl2br w:val="single" w:color="auto" w:sz="4" w:space="0"/>
            </w:tcBorders>
          </w:tcPr>
          <w:p>
            <w:pPr>
              <w:ind w:left="-174" w:leftChars="-83" w:firstLine="422" w:firstLineChars="200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星期</w:t>
            </w:r>
          </w:p>
          <w:p>
            <w:pPr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节次</w:t>
            </w:r>
          </w:p>
        </w:tc>
        <w:tc>
          <w:tcPr>
            <w:tcW w:w="333" w:type="pct"/>
            <w:vAlign w:val="center"/>
          </w:tcPr>
          <w:p>
            <w:pPr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星期一</w:t>
            </w:r>
          </w:p>
        </w:tc>
        <w:tc>
          <w:tcPr>
            <w:tcW w:w="388" w:type="pct"/>
            <w:vAlign w:val="center"/>
          </w:tcPr>
          <w:p>
            <w:pPr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星期二</w:t>
            </w:r>
          </w:p>
        </w:tc>
        <w:tc>
          <w:tcPr>
            <w:tcW w:w="387" w:type="pct"/>
            <w:vAlign w:val="center"/>
          </w:tcPr>
          <w:p>
            <w:pPr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星期三</w:t>
            </w:r>
          </w:p>
        </w:tc>
        <w:tc>
          <w:tcPr>
            <w:tcW w:w="354" w:type="pct"/>
            <w:vAlign w:val="center"/>
          </w:tcPr>
          <w:p>
            <w:pPr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星期四</w:t>
            </w:r>
          </w:p>
        </w:tc>
        <w:tc>
          <w:tcPr>
            <w:tcW w:w="1579" w:type="pct"/>
            <w:vAlign w:val="center"/>
          </w:tcPr>
          <w:p>
            <w:pPr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星期五</w:t>
            </w:r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星期六</w:t>
            </w:r>
          </w:p>
        </w:tc>
        <w:tc>
          <w:tcPr>
            <w:tcW w:w="1094" w:type="pct"/>
            <w:vAlign w:val="center"/>
          </w:tcPr>
          <w:p>
            <w:pPr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44" w:hRule="atLeast"/>
        </w:trPr>
        <w:tc>
          <w:tcPr>
            <w:tcW w:w="403" w:type="pc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1-2节</w:t>
            </w:r>
          </w:p>
        </w:tc>
        <w:tc>
          <w:tcPr>
            <w:tcW w:w="333" w:type="pct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388" w:type="pct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387" w:type="pct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354" w:type="pct"/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1579" w:type="pct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auto"/>
                <w:sz w:val="18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18"/>
              </w:rPr>
            </w:pPr>
          </w:p>
        </w:tc>
        <w:tc>
          <w:tcPr>
            <w:tcW w:w="457" w:type="pct"/>
            <w:vMerge w:val="restart"/>
          </w:tcPr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</w:rPr>
            </w:pPr>
          </w:p>
        </w:tc>
        <w:tc>
          <w:tcPr>
            <w:tcW w:w="1094" w:type="pct"/>
            <w:vMerge w:val="restart"/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自然辩证法概论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21E660002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c01：商学院（图书情报25人、电子信息92人）128人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c02：机电院，机械153人分半77人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c03：机电院，机械153人分半76人</w:t>
            </w:r>
          </w:p>
          <w:p>
            <w:pPr>
              <w:tabs>
                <w:tab w:val="left" w:pos="12"/>
              </w:tabs>
              <w:rPr>
                <w:rFonts w:ascii="宋体" w:hAnsi="宋体"/>
                <w:color w:val="auto"/>
                <w:sz w:val="18"/>
              </w:rPr>
            </w:pPr>
            <w:r>
              <w:rPr>
                <w:rFonts w:ascii="宋体" w:hAnsi="宋体"/>
                <w:color w:val="auto"/>
                <w:sz w:val="18"/>
              </w:rPr>
              <w:fldChar w:fldCharType="begin"/>
            </w:r>
            <w:r>
              <w:rPr>
                <w:rFonts w:ascii="宋体" w:hAnsi="宋体"/>
                <w:color w:val="auto"/>
                <w:sz w:val="18"/>
              </w:rPr>
              <w:instrText xml:space="preserve"> INCLUDEPICTURE "C:\\Users\\wd\\Documents\\Tencent Files\\512573504\\Image\\C2C\\]2C9$`%F{8{ET7YVK]TTQPB.png" \* MERGEFORMATINET </w:instrText>
            </w:r>
            <w:r>
              <w:rPr>
                <w:rFonts w:ascii="宋体" w:hAnsi="宋体"/>
                <w:color w:val="auto"/>
                <w:sz w:val="18"/>
              </w:rPr>
              <w:fldChar w:fldCharType="separate"/>
            </w:r>
            <w:r>
              <w:rPr>
                <w:rFonts w:ascii="宋体" w:hAnsi="宋体"/>
                <w:color w:val="auto"/>
                <w:sz w:val="18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2" w:hRule="atLeast"/>
        </w:trPr>
        <w:tc>
          <w:tcPr>
            <w:tcW w:w="403" w:type="pc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3-4节</w:t>
            </w:r>
          </w:p>
        </w:tc>
        <w:tc>
          <w:tcPr>
            <w:tcW w:w="333" w:type="pct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388" w:type="pct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387" w:type="pct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hint="default" w:ascii="宋体" w:hAnsi="宋体" w:eastAsia="宋体"/>
                <w:b/>
                <w:bCs/>
                <w:color w:val="auto"/>
                <w:sz w:val="18"/>
                <w:lang w:val="en-US" w:eastAsia="zh-CN"/>
              </w:rPr>
            </w:pPr>
          </w:p>
        </w:tc>
        <w:tc>
          <w:tcPr>
            <w:tcW w:w="354" w:type="pct"/>
          </w:tcPr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lang w:val="en-US" w:eastAsia="zh-CN"/>
              </w:rPr>
            </w:pPr>
          </w:p>
        </w:tc>
        <w:tc>
          <w:tcPr>
            <w:tcW w:w="1579" w:type="pct"/>
            <w:vMerge w:val="restart"/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自然辩证法概论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21E660002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2-7周3-5节（3课时）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c专1：顾海建，为学楼B202,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商学院（图书情报25人、电子信息92人）117人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c专2：刘景尧,为学楼D209,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机电院，机械153人分半77人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</w:p>
        </w:tc>
        <w:tc>
          <w:tcPr>
            <w:tcW w:w="457" w:type="pct"/>
            <w:vMerge w:val="continue"/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1094" w:type="pct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3" w:hRule="atLeast"/>
        </w:trPr>
        <w:tc>
          <w:tcPr>
            <w:tcW w:w="403" w:type="pct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5节</w:t>
            </w:r>
          </w:p>
        </w:tc>
        <w:tc>
          <w:tcPr>
            <w:tcW w:w="333" w:type="pct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388" w:type="pct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387" w:type="pct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 w:eastAsia="宋体"/>
                <w:color w:val="auto"/>
                <w:sz w:val="18"/>
                <w:lang w:val="en-US" w:eastAsia="zh-CN"/>
              </w:rPr>
            </w:pPr>
          </w:p>
        </w:tc>
        <w:tc>
          <w:tcPr>
            <w:tcW w:w="354" w:type="pct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1579" w:type="pct"/>
            <w:vMerge w:val="continue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457" w:type="pct"/>
            <w:vMerge w:val="continue"/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1094" w:type="pct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4" w:hRule="atLeast"/>
        </w:trPr>
        <w:tc>
          <w:tcPr>
            <w:tcW w:w="403" w:type="pct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6-7节</w:t>
            </w:r>
          </w:p>
        </w:tc>
        <w:tc>
          <w:tcPr>
            <w:tcW w:w="333" w:type="pct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388" w:type="pct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auto"/>
                <w:sz w:val="18"/>
              </w:rPr>
            </w:pPr>
          </w:p>
        </w:tc>
        <w:tc>
          <w:tcPr>
            <w:tcW w:w="387" w:type="pct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color w:val="auto"/>
                <w:sz w:val="18"/>
                <w:szCs w:val="18"/>
              </w:rPr>
            </w:pPr>
          </w:p>
        </w:tc>
        <w:tc>
          <w:tcPr>
            <w:tcW w:w="354" w:type="pct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1579" w:type="pct"/>
            <w:vMerge w:val="restart"/>
            <w:tcBorders>
              <w:top w:val="double" w:color="auto" w:sz="4" w:space="0"/>
            </w:tcBorders>
            <w:vAlign w:val="top"/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自然辩证法概论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  <w:lang w:val="en-US" w:eastAsia="zh-CN"/>
              </w:rPr>
              <w:t>21E660002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2-7周6-8节（3课时）</w:t>
            </w:r>
          </w:p>
          <w:p>
            <w:pPr>
              <w:spacing w:line="220" w:lineRule="exact"/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c专3：刘景尧,为学楼B101,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highlight w:val="none"/>
                <w:lang w:val="en-US" w:eastAsia="zh-CN"/>
              </w:rPr>
              <w:t>机电院，机械153人分半76人</w:t>
            </w: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rPr>
                <w:rFonts w:hint="default" w:ascii="宋体" w:hAnsi="宋体"/>
                <w:color w:val="auto"/>
                <w:sz w:val="18"/>
                <w:highlight w:val="none"/>
                <w:lang w:val="en-US" w:eastAsia="zh-CN"/>
              </w:rPr>
            </w:pPr>
          </w:p>
          <w:p>
            <w:pPr>
              <w:spacing w:line="220" w:lineRule="exact"/>
              <w:jc w:val="left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57" w:type="pct"/>
          </w:tcPr>
          <w:p>
            <w:pPr>
              <w:bidi w:val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094" w:type="pct"/>
            <w:vMerge w:val="continue"/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0" w:hRule="atLeast"/>
        </w:trPr>
        <w:tc>
          <w:tcPr>
            <w:tcW w:w="403" w:type="pct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8-9节</w:t>
            </w:r>
          </w:p>
        </w:tc>
        <w:tc>
          <w:tcPr>
            <w:tcW w:w="333" w:type="pct"/>
            <w:tcBorders>
              <w:bottom w:val="doub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388" w:type="pct"/>
            <w:tcBorders>
              <w:bottom w:val="doub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387" w:type="pct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354" w:type="pct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color w:val="auto"/>
                <w:sz w:val="18"/>
              </w:rPr>
            </w:pPr>
          </w:p>
        </w:tc>
        <w:tc>
          <w:tcPr>
            <w:tcW w:w="1579" w:type="pct"/>
            <w:vMerge w:val="continue"/>
            <w:tcBorders>
              <w:bottom w:val="double" w:color="auto" w:sz="4" w:space="0"/>
            </w:tcBorders>
            <w:vAlign w:val="top"/>
          </w:tcPr>
          <w:p>
            <w:pPr>
              <w:spacing w:before="62" w:beforeLines="20" w:line="220" w:lineRule="exact"/>
              <w:ind w:left="42" w:leftChars="20"/>
              <w:jc w:val="left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457" w:type="pct"/>
          </w:tcPr>
          <w:p>
            <w:pPr>
              <w:spacing w:line="220" w:lineRule="exact"/>
              <w:jc w:val="center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1094" w:type="pct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80" w:hRule="atLeast"/>
        </w:trPr>
        <w:tc>
          <w:tcPr>
            <w:tcW w:w="403" w:type="pct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10-12节</w:t>
            </w:r>
          </w:p>
        </w:tc>
        <w:tc>
          <w:tcPr>
            <w:tcW w:w="333" w:type="pct"/>
            <w:tcBorders>
              <w:top w:val="double" w:color="auto" w:sz="4" w:space="0"/>
            </w:tcBorders>
          </w:tcPr>
          <w:p>
            <w:pPr>
              <w:spacing w:before="62" w:beforeLines="20" w:line="220" w:lineRule="exact"/>
              <w:rPr>
                <w:rFonts w:ascii="宋体" w:hAnsi="宋体"/>
                <w:b/>
                <w:bCs/>
                <w:color w:val="auto"/>
                <w:sz w:val="18"/>
              </w:rPr>
            </w:pPr>
          </w:p>
        </w:tc>
        <w:tc>
          <w:tcPr>
            <w:tcW w:w="388" w:type="pct"/>
            <w:tcBorders>
              <w:top w:val="double" w:color="auto" w:sz="4" w:space="0"/>
            </w:tcBorders>
          </w:tcPr>
          <w:p>
            <w:pPr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387" w:type="pct"/>
            <w:tcBorders>
              <w:top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color w:val="auto"/>
                <w:sz w:val="18"/>
              </w:rPr>
            </w:pPr>
          </w:p>
        </w:tc>
        <w:tc>
          <w:tcPr>
            <w:tcW w:w="354" w:type="pct"/>
            <w:tcBorders>
              <w:top w:val="double" w:color="auto" w:sz="4" w:space="0"/>
            </w:tcBorders>
          </w:tcPr>
          <w:p>
            <w:pPr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1579" w:type="pct"/>
            <w:tcBorders>
              <w:top w:val="double" w:color="auto" w:sz="4" w:space="0"/>
            </w:tcBorders>
          </w:tcPr>
          <w:p>
            <w:pPr>
              <w:spacing w:before="62" w:beforeLines="20" w:line="240" w:lineRule="exact"/>
              <w:ind w:left="42" w:leftChars="20"/>
              <w:rPr>
                <w:rFonts w:ascii="宋体" w:hAnsi="宋体"/>
                <w:b/>
                <w:bCs/>
                <w:color w:val="auto"/>
                <w:sz w:val="18"/>
              </w:rPr>
            </w:pPr>
          </w:p>
        </w:tc>
        <w:tc>
          <w:tcPr>
            <w:tcW w:w="457" w:type="pct"/>
          </w:tcPr>
          <w:p>
            <w:pPr>
              <w:spacing w:line="220" w:lineRule="exact"/>
              <w:jc w:val="center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1094" w:type="pct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color w:val="auto"/>
                <w:sz w:val="18"/>
              </w:rPr>
            </w:pPr>
          </w:p>
        </w:tc>
      </w:tr>
    </w:tbl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      </w:t>
      </w:r>
    </w:p>
    <w:sectPr>
      <w:headerReference r:id="rId3" w:type="default"/>
      <w:headerReference r:id="rId4" w:type="even"/>
      <w:pgSz w:w="16838" w:h="11906" w:orient="landscape"/>
      <w:pgMar w:top="1246" w:right="1440" w:bottom="56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firstLine="1084" w:firstLineChars="300"/>
      <w:jc w:val="both"/>
      <w:rPr>
        <w:bCs/>
        <w:sz w:val="36"/>
        <w:szCs w:val="36"/>
      </w:rPr>
    </w:pPr>
    <w:r>
      <w:rPr>
        <w:rFonts w:hint="eastAsia"/>
        <w:b/>
        <w:sz w:val="36"/>
        <w:szCs w:val="36"/>
      </w:rPr>
      <w:t>202</w:t>
    </w:r>
    <w:r>
      <w:rPr>
        <w:rFonts w:hint="eastAsia"/>
        <w:b/>
        <w:sz w:val="36"/>
        <w:szCs w:val="36"/>
        <w:lang w:val="en-US" w:eastAsia="zh-CN"/>
      </w:rPr>
      <w:t>2</w:t>
    </w:r>
    <w:r>
      <w:rPr>
        <w:rFonts w:hint="eastAsia"/>
        <w:b/>
        <w:sz w:val="36"/>
        <w:szCs w:val="36"/>
      </w:rPr>
      <w:t>-202</w:t>
    </w:r>
    <w:r>
      <w:rPr>
        <w:rFonts w:hint="eastAsia"/>
        <w:b/>
        <w:sz w:val="36"/>
        <w:szCs w:val="36"/>
        <w:lang w:val="en-US" w:eastAsia="zh-CN"/>
      </w:rPr>
      <w:t>3</w:t>
    </w:r>
    <w:r>
      <w:rPr>
        <w:rFonts w:hint="eastAsia"/>
        <w:b/>
        <w:sz w:val="36"/>
        <w:szCs w:val="36"/>
      </w:rPr>
      <w:t>-</w:t>
    </w:r>
    <w:r>
      <w:rPr>
        <w:rFonts w:hint="eastAsia"/>
        <w:b/>
        <w:sz w:val="36"/>
        <w:szCs w:val="36"/>
        <w:lang w:val="en-US" w:eastAsia="zh-CN"/>
      </w:rPr>
      <w:t>2</w:t>
    </w:r>
    <w:r>
      <w:rPr>
        <w:rFonts w:hint="eastAsia"/>
        <w:b/>
        <w:sz w:val="36"/>
        <w:szCs w:val="36"/>
      </w:rPr>
      <w:t>学期 研究生 公共课 课表（常州</w:t>
    </w:r>
    <w:r>
      <w:rPr>
        <w:rFonts w:hint="eastAsia"/>
        <w:b/>
        <w:sz w:val="36"/>
        <w:szCs w:val="36"/>
        <w:lang w:val="en-US" w:eastAsia="zh-CN"/>
      </w:rPr>
      <w:t>专</w:t>
    </w:r>
    <w:r>
      <w:rPr>
        <w:rFonts w:hint="eastAsia"/>
        <w:b/>
        <w:sz w:val="36"/>
        <w:szCs w:val="36"/>
      </w:rPr>
      <w:t>硕）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325"/>
    <w:rsid w:val="00004B1F"/>
    <w:rsid w:val="00012EE2"/>
    <w:rsid w:val="00021674"/>
    <w:rsid w:val="000245F4"/>
    <w:rsid w:val="00030B29"/>
    <w:rsid w:val="00030EBE"/>
    <w:rsid w:val="000318FD"/>
    <w:rsid w:val="00047895"/>
    <w:rsid w:val="00047DB8"/>
    <w:rsid w:val="00052D58"/>
    <w:rsid w:val="00054EA4"/>
    <w:rsid w:val="00057761"/>
    <w:rsid w:val="000721C9"/>
    <w:rsid w:val="000810A2"/>
    <w:rsid w:val="000A5C0E"/>
    <w:rsid w:val="000B379D"/>
    <w:rsid w:val="000C4D71"/>
    <w:rsid w:val="000D6C95"/>
    <w:rsid w:val="000D6CD3"/>
    <w:rsid w:val="000D6DDF"/>
    <w:rsid w:val="000D6E53"/>
    <w:rsid w:val="000E5380"/>
    <w:rsid w:val="000E7F98"/>
    <w:rsid w:val="000F2D2A"/>
    <w:rsid w:val="000F5E6E"/>
    <w:rsid w:val="0010532D"/>
    <w:rsid w:val="0011193B"/>
    <w:rsid w:val="00134BBB"/>
    <w:rsid w:val="00136849"/>
    <w:rsid w:val="00146535"/>
    <w:rsid w:val="00157920"/>
    <w:rsid w:val="00162250"/>
    <w:rsid w:val="00171C69"/>
    <w:rsid w:val="00172A27"/>
    <w:rsid w:val="001939D9"/>
    <w:rsid w:val="001A5E82"/>
    <w:rsid w:val="001E3CEA"/>
    <w:rsid w:val="002058EB"/>
    <w:rsid w:val="00206C37"/>
    <w:rsid w:val="002172EA"/>
    <w:rsid w:val="00220FE0"/>
    <w:rsid w:val="002253EA"/>
    <w:rsid w:val="00242FCE"/>
    <w:rsid w:val="002479DE"/>
    <w:rsid w:val="00247DAC"/>
    <w:rsid w:val="0025744C"/>
    <w:rsid w:val="002622E1"/>
    <w:rsid w:val="002655E6"/>
    <w:rsid w:val="0026674B"/>
    <w:rsid w:val="00274422"/>
    <w:rsid w:val="0027498E"/>
    <w:rsid w:val="00287327"/>
    <w:rsid w:val="00292B78"/>
    <w:rsid w:val="002A3D08"/>
    <w:rsid w:val="002B37A1"/>
    <w:rsid w:val="002B3D34"/>
    <w:rsid w:val="002C27BB"/>
    <w:rsid w:val="002F07E9"/>
    <w:rsid w:val="002F0BB2"/>
    <w:rsid w:val="002F1600"/>
    <w:rsid w:val="002F3FC9"/>
    <w:rsid w:val="002F5278"/>
    <w:rsid w:val="00314096"/>
    <w:rsid w:val="00314613"/>
    <w:rsid w:val="00330A24"/>
    <w:rsid w:val="0034241E"/>
    <w:rsid w:val="003477E6"/>
    <w:rsid w:val="00354791"/>
    <w:rsid w:val="00366B0E"/>
    <w:rsid w:val="003703A3"/>
    <w:rsid w:val="00374B7B"/>
    <w:rsid w:val="00394249"/>
    <w:rsid w:val="003A24D7"/>
    <w:rsid w:val="003A384B"/>
    <w:rsid w:val="003A6850"/>
    <w:rsid w:val="003B3CC6"/>
    <w:rsid w:val="003B3ECE"/>
    <w:rsid w:val="003C25E7"/>
    <w:rsid w:val="003C7BDF"/>
    <w:rsid w:val="003D72C8"/>
    <w:rsid w:val="003E6F8E"/>
    <w:rsid w:val="003F4A20"/>
    <w:rsid w:val="003F5944"/>
    <w:rsid w:val="004116E8"/>
    <w:rsid w:val="00415E8E"/>
    <w:rsid w:val="00422B91"/>
    <w:rsid w:val="00426CCB"/>
    <w:rsid w:val="0044116D"/>
    <w:rsid w:val="00443FED"/>
    <w:rsid w:val="004B7767"/>
    <w:rsid w:val="004D4F9F"/>
    <w:rsid w:val="004F079C"/>
    <w:rsid w:val="004F0DD4"/>
    <w:rsid w:val="004F3004"/>
    <w:rsid w:val="004F3D5D"/>
    <w:rsid w:val="005043C6"/>
    <w:rsid w:val="00507A64"/>
    <w:rsid w:val="00523547"/>
    <w:rsid w:val="0053168C"/>
    <w:rsid w:val="00533546"/>
    <w:rsid w:val="0054328E"/>
    <w:rsid w:val="00544407"/>
    <w:rsid w:val="00560607"/>
    <w:rsid w:val="00573106"/>
    <w:rsid w:val="00575B9E"/>
    <w:rsid w:val="005772D6"/>
    <w:rsid w:val="00581C81"/>
    <w:rsid w:val="00586056"/>
    <w:rsid w:val="00587705"/>
    <w:rsid w:val="005932E8"/>
    <w:rsid w:val="00597541"/>
    <w:rsid w:val="005A79D0"/>
    <w:rsid w:val="005B7C3C"/>
    <w:rsid w:val="005C4DC8"/>
    <w:rsid w:val="005C7C1D"/>
    <w:rsid w:val="005D2742"/>
    <w:rsid w:val="005D554D"/>
    <w:rsid w:val="005F7F08"/>
    <w:rsid w:val="00601DC0"/>
    <w:rsid w:val="006040B2"/>
    <w:rsid w:val="00621179"/>
    <w:rsid w:val="00627149"/>
    <w:rsid w:val="006277C4"/>
    <w:rsid w:val="00633A57"/>
    <w:rsid w:val="00634839"/>
    <w:rsid w:val="0063794F"/>
    <w:rsid w:val="00647EAB"/>
    <w:rsid w:val="00664084"/>
    <w:rsid w:val="006720A0"/>
    <w:rsid w:val="00696AA6"/>
    <w:rsid w:val="006A0FC6"/>
    <w:rsid w:val="006A1287"/>
    <w:rsid w:val="006A5C8F"/>
    <w:rsid w:val="006A6F84"/>
    <w:rsid w:val="006B5DD1"/>
    <w:rsid w:val="006D7793"/>
    <w:rsid w:val="006F7902"/>
    <w:rsid w:val="00706149"/>
    <w:rsid w:val="0070782A"/>
    <w:rsid w:val="007171AC"/>
    <w:rsid w:val="007171DE"/>
    <w:rsid w:val="007246EB"/>
    <w:rsid w:val="00727794"/>
    <w:rsid w:val="00735F8C"/>
    <w:rsid w:val="00766EAA"/>
    <w:rsid w:val="00773E17"/>
    <w:rsid w:val="0077707B"/>
    <w:rsid w:val="00781853"/>
    <w:rsid w:val="00782150"/>
    <w:rsid w:val="00786EFD"/>
    <w:rsid w:val="007A2A7A"/>
    <w:rsid w:val="007A4DB6"/>
    <w:rsid w:val="007A7FE3"/>
    <w:rsid w:val="007C4A2D"/>
    <w:rsid w:val="007D1AFD"/>
    <w:rsid w:val="007D2F1F"/>
    <w:rsid w:val="007E0E58"/>
    <w:rsid w:val="007E1C06"/>
    <w:rsid w:val="007E77FC"/>
    <w:rsid w:val="007F6B44"/>
    <w:rsid w:val="007F7E83"/>
    <w:rsid w:val="00805237"/>
    <w:rsid w:val="0082087C"/>
    <w:rsid w:val="008218CF"/>
    <w:rsid w:val="0082509D"/>
    <w:rsid w:val="0085304D"/>
    <w:rsid w:val="008672BC"/>
    <w:rsid w:val="008717B5"/>
    <w:rsid w:val="0087382F"/>
    <w:rsid w:val="008B471D"/>
    <w:rsid w:val="008B476D"/>
    <w:rsid w:val="008B68A8"/>
    <w:rsid w:val="008D3EEE"/>
    <w:rsid w:val="008E7234"/>
    <w:rsid w:val="008F0CB4"/>
    <w:rsid w:val="008F3DF6"/>
    <w:rsid w:val="008F4644"/>
    <w:rsid w:val="00916968"/>
    <w:rsid w:val="009225F8"/>
    <w:rsid w:val="009414C4"/>
    <w:rsid w:val="009434D2"/>
    <w:rsid w:val="00955EF7"/>
    <w:rsid w:val="009770B1"/>
    <w:rsid w:val="00983BDD"/>
    <w:rsid w:val="00990089"/>
    <w:rsid w:val="009908AE"/>
    <w:rsid w:val="009A08CF"/>
    <w:rsid w:val="009C7239"/>
    <w:rsid w:val="009D2E24"/>
    <w:rsid w:val="009D4CAD"/>
    <w:rsid w:val="009D5910"/>
    <w:rsid w:val="009E4590"/>
    <w:rsid w:val="009E6E42"/>
    <w:rsid w:val="009F343C"/>
    <w:rsid w:val="00A016E9"/>
    <w:rsid w:val="00A05B95"/>
    <w:rsid w:val="00A11820"/>
    <w:rsid w:val="00A12263"/>
    <w:rsid w:val="00A20D6C"/>
    <w:rsid w:val="00A338CE"/>
    <w:rsid w:val="00A35448"/>
    <w:rsid w:val="00A50269"/>
    <w:rsid w:val="00A626F6"/>
    <w:rsid w:val="00A62A09"/>
    <w:rsid w:val="00A65710"/>
    <w:rsid w:val="00A90616"/>
    <w:rsid w:val="00AA6805"/>
    <w:rsid w:val="00AA7C01"/>
    <w:rsid w:val="00AB4AD8"/>
    <w:rsid w:val="00AB5FDC"/>
    <w:rsid w:val="00AB60F0"/>
    <w:rsid w:val="00AC29DB"/>
    <w:rsid w:val="00AC73DA"/>
    <w:rsid w:val="00AD4680"/>
    <w:rsid w:val="00AD6CF5"/>
    <w:rsid w:val="00AE1A60"/>
    <w:rsid w:val="00AF0608"/>
    <w:rsid w:val="00AF2DC0"/>
    <w:rsid w:val="00AF4113"/>
    <w:rsid w:val="00B0002E"/>
    <w:rsid w:val="00B045F6"/>
    <w:rsid w:val="00B05AE7"/>
    <w:rsid w:val="00B26B14"/>
    <w:rsid w:val="00B403F8"/>
    <w:rsid w:val="00B44FC1"/>
    <w:rsid w:val="00B5018C"/>
    <w:rsid w:val="00B575F1"/>
    <w:rsid w:val="00B60629"/>
    <w:rsid w:val="00B7716C"/>
    <w:rsid w:val="00B81802"/>
    <w:rsid w:val="00B82A92"/>
    <w:rsid w:val="00BB4543"/>
    <w:rsid w:val="00BC6914"/>
    <w:rsid w:val="00BD1095"/>
    <w:rsid w:val="00BD3D99"/>
    <w:rsid w:val="00BE0D88"/>
    <w:rsid w:val="00BE356C"/>
    <w:rsid w:val="00BE705C"/>
    <w:rsid w:val="00BF789E"/>
    <w:rsid w:val="00C26EB3"/>
    <w:rsid w:val="00C35E0D"/>
    <w:rsid w:val="00C45ABA"/>
    <w:rsid w:val="00C51984"/>
    <w:rsid w:val="00C51A05"/>
    <w:rsid w:val="00C6178E"/>
    <w:rsid w:val="00C65646"/>
    <w:rsid w:val="00C8256C"/>
    <w:rsid w:val="00C84D52"/>
    <w:rsid w:val="00C86B8F"/>
    <w:rsid w:val="00CA7C55"/>
    <w:rsid w:val="00CF0FA3"/>
    <w:rsid w:val="00CF21D5"/>
    <w:rsid w:val="00D15A7C"/>
    <w:rsid w:val="00D15B25"/>
    <w:rsid w:val="00D2489F"/>
    <w:rsid w:val="00D34F7B"/>
    <w:rsid w:val="00D40EF9"/>
    <w:rsid w:val="00D56709"/>
    <w:rsid w:val="00D57420"/>
    <w:rsid w:val="00D60E71"/>
    <w:rsid w:val="00D64B63"/>
    <w:rsid w:val="00D66577"/>
    <w:rsid w:val="00D82F82"/>
    <w:rsid w:val="00D913E8"/>
    <w:rsid w:val="00DA1367"/>
    <w:rsid w:val="00DB71E1"/>
    <w:rsid w:val="00DB79B4"/>
    <w:rsid w:val="00DD2C38"/>
    <w:rsid w:val="00DF39E7"/>
    <w:rsid w:val="00E0045F"/>
    <w:rsid w:val="00E0710A"/>
    <w:rsid w:val="00E218FB"/>
    <w:rsid w:val="00E2276C"/>
    <w:rsid w:val="00E30EC1"/>
    <w:rsid w:val="00E53447"/>
    <w:rsid w:val="00E63174"/>
    <w:rsid w:val="00E63AFD"/>
    <w:rsid w:val="00E715A3"/>
    <w:rsid w:val="00E82EB2"/>
    <w:rsid w:val="00E979CC"/>
    <w:rsid w:val="00EA07DE"/>
    <w:rsid w:val="00EA285A"/>
    <w:rsid w:val="00EB2EBC"/>
    <w:rsid w:val="00EE6676"/>
    <w:rsid w:val="00EF045B"/>
    <w:rsid w:val="00EF60B9"/>
    <w:rsid w:val="00F21490"/>
    <w:rsid w:val="00F31E73"/>
    <w:rsid w:val="00F3324E"/>
    <w:rsid w:val="00F37A3C"/>
    <w:rsid w:val="00F43616"/>
    <w:rsid w:val="00F459EA"/>
    <w:rsid w:val="00F562D4"/>
    <w:rsid w:val="00F60590"/>
    <w:rsid w:val="00F63F77"/>
    <w:rsid w:val="00F7433A"/>
    <w:rsid w:val="00F80C56"/>
    <w:rsid w:val="00F83896"/>
    <w:rsid w:val="00FA2BB2"/>
    <w:rsid w:val="00FB2127"/>
    <w:rsid w:val="00FB6D10"/>
    <w:rsid w:val="00FD444F"/>
    <w:rsid w:val="00FE5629"/>
    <w:rsid w:val="02D37A36"/>
    <w:rsid w:val="03EA663C"/>
    <w:rsid w:val="04725CC9"/>
    <w:rsid w:val="04D636AF"/>
    <w:rsid w:val="06DA075B"/>
    <w:rsid w:val="06EE01BF"/>
    <w:rsid w:val="070A3E3E"/>
    <w:rsid w:val="07367901"/>
    <w:rsid w:val="07EB15DA"/>
    <w:rsid w:val="09D86A42"/>
    <w:rsid w:val="09E0252C"/>
    <w:rsid w:val="0ACE090A"/>
    <w:rsid w:val="0B415322"/>
    <w:rsid w:val="0E5057D5"/>
    <w:rsid w:val="0E8E6ECC"/>
    <w:rsid w:val="0F720622"/>
    <w:rsid w:val="10F25E57"/>
    <w:rsid w:val="1223646C"/>
    <w:rsid w:val="128A3381"/>
    <w:rsid w:val="151E494B"/>
    <w:rsid w:val="16711EA9"/>
    <w:rsid w:val="176F0FEE"/>
    <w:rsid w:val="17734F34"/>
    <w:rsid w:val="17B8225B"/>
    <w:rsid w:val="17D84B0D"/>
    <w:rsid w:val="18214886"/>
    <w:rsid w:val="1A383519"/>
    <w:rsid w:val="1A657CB6"/>
    <w:rsid w:val="1ADF3CE0"/>
    <w:rsid w:val="1B715209"/>
    <w:rsid w:val="1BBD54E4"/>
    <w:rsid w:val="1E153735"/>
    <w:rsid w:val="1ECE49BA"/>
    <w:rsid w:val="1F207017"/>
    <w:rsid w:val="20012BAD"/>
    <w:rsid w:val="20114273"/>
    <w:rsid w:val="2032517A"/>
    <w:rsid w:val="20425CFB"/>
    <w:rsid w:val="208101A7"/>
    <w:rsid w:val="20A14536"/>
    <w:rsid w:val="20D26EED"/>
    <w:rsid w:val="20EC15B2"/>
    <w:rsid w:val="20FB6691"/>
    <w:rsid w:val="21113CDF"/>
    <w:rsid w:val="247B16BD"/>
    <w:rsid w:val="24A32C00"/>
    <w:rsid w:val="25473C2F"/>
    <w:rsid w:val="27406DB0"/>
    <w:rsid w:val="28764DE7"/>
    <w:rsid w:val="29D37560"/>
    <w:rsid w:val="29DC2F7B"/>
    <w:rsid w:val="2A02676C"/>
    <w:rsid w:val="2A352D38"/>
    <w:rsid w:val="2A8368AE"/>
    <w:rsid w:val="2C3779E3"/>
    <w:rsid w:val="2C663817"/>
    <w:rsid w:val="2CC70D15"/>
    <w:rsid w:val="2DAC4808"/>
    <w:rsid w:val="2E0E3DA3"/>
    <w:rsid w:val="30495034"/>
    <w:rsid w:val="310B3F6B"/>
    <w:rsid w:val="31493238"/>
    <w:rsid w:val="31D439FD"/>
    <w:rsid w:val="329D7F00"/>
    <w:rsid w:val="3348647E"/>
    <w:rsid w:val="334C046E"/>
    <w:rsid w:val="335D3427"/>
    <w:rsid w:val="33EE1DAE"/>
    <w:rsid w:val="35675E33"/>
    <w:rsid w:val="359B5C2F"/>
    <w:rsid w:val="35B5620C"/>
    <w:rsid w:val="37461BB2"/>
    <w:rsid w:val="37DA1026"/>
    <w:rsid w:val="37E30128"/>
    <w:rsid w:val="382559F4"/>
    <w:rsid w:val="382F7EF3"/>
    <w:rsid w:val="389A18E8"/>
    <w:rsid w:val="39137979"/>
    <w:rsid w:val="39A04884"/>
    <w:rsid w:val="3AE92902"/>
    <w:rsid w:val="3C035D5D"/>
    <w:rsid w:val="3C643EC5"/>
    <w:rsid w:val="3E2E3EB0"/>
    <w:rsid w:val="3F077A73"/>
    <w:rsid w:val="40162862"/>
    <w:rsid w:val="4037219F"/>
    <w:rsid w:val="42B14FCD"/>
    <w:rsid w:val="42F527CB"/>
    <w:rsid w:val="433B3AE6"/>
    <w:rsid w:val="438017A7"/>
    <w:rsid w:val="43FF5AB3"/>
    <w:rsid w:val="44CA1312"/>
    <w:rsid w:val="45617CBE"/>
    <w:rsid w:val="45FF11A9"/>
    <w:rsid w:val="46155B08"/>
    <w:rsid w:val="47282035"/>
    <w:rsid w:val="483575FA"/>
    <w:rsid w:val="48DD0583"/>
    <w:rsid w:val="49146D85"/>
    <w:rsid w:val="492A7D7E"/>
    <w:rsid w:val="494F510D"/>
    <w:rsid w:val="49D173D8"/>
    <w:rsid w:val="4A3C7E3F"/>
    <w:rsid w:val="4A6839E6"/>
    <w:rsid w:val="4B247DE9"/>
    <w:rsid w:val="4B584F38"/>
    <w:rsid w:val="4B8767D7"/>
    <w:rsid w:val="4C167519"/>
    <w:rsid w:val="4C6F2CC0"/>
    <w:rsid w:val="4D815066"/>
    <w:rsid w:val="4ED0087F"/>
    <w:rsid w:val="4F1021E9"/>
    <w:rsid w:val="50C01CCE"/>
    <w:rsid w:val="51321C10"/>
    <w:rsid w:val="527A416D"/>
    <w:rsid w:val="52A53D62"/>
    <w:rsid w:val="52E41FD1"/>
    <w:rsid w:val="540328DD"/>
    <w:rsid w:val="560C01BB"/>
    <w:rsid w:val="568F2F3E"/>
    <w:rsid w:val="56E1669E"/>
    <w:rsid w:val="570C187E"/>
    <w:rsid w:val="57121D2B"/>
    <w:rsid w:val="576E5530"/>
    <w:rsid w:val="57C021E1"/>
    <w:rsid w:val="57C114E0"/>
    <w:rsid w:val="580C5867"/>
    <w:rsid w:val="583E5390"/>
    <w:rsid w:val="58C83003"/>
    <w:rsid w:val="5A741F4D"/>
    <w:rsid w:val="5A765D1A"/>
    <w:rsid w:val="5B6232B9"/>
    <w:rsid w:val="5B7A4D55"/>
    <w:rsid w:val="5C093EE9"/>
    <w:rsid w:val="5C3A72EF"/>
    <w:rsid w:val="5CF83C3F"/>
    <w:rsid w:val="5D1551F2"/>
    <w:rsid w:val="5D972330"/>
    <w:rsid w:val="5DB01316"/>
    <w:rsid w:val="5E154EEA"/>
    <w:rsid w:val="5E17621D"/>
    <w:rsid w:val="5EC80EEF"/>
    <w:rsid w:val="5EF42ACC"/>
    <w:rsid w:val="608D52CE"/>
    <w:rsid w:val="633B7EB6"/>
    <w:rsid w:val="6598309D"/>
    <w:rsid w:val="65E56743"/>
    <w:rsid w:val="665D7B4E"/>
    <w:rsid w:val="6770086A"/>
    <w:rsid w:val="67AD7915"/>
    <w:rsid w:val="67DB0310"/>
    <w:rsid w:val="684F4B82"/>
    <w:rsid w:val="68882CF5"/>
    <w:rsid w:val="68BD7BB4"/>
    <w:rsid w:val="68E27B27"/>
    <w:rsid w:val="68F15A0F"/>
    <w:rsid w:val="6A141587"/>
    <w:rsid w:val="6A5665CF"/>
    <w:rsid w:val="6B0271AC"/>
    <w:rsid w:val="6B381E75"/>
    <w:rsid w:val="703E6DEA"/>
    <w:rsid w:val="719C0CF3"/>
    <w:rsid w:val="71B83C9A"/>
    <w:rsid w:val="71D70CA3"/>
    <w:rsid w:val="72101BB9"/>
    <w:rsid w:val="726F79A3"/>
    <w:rsid w:val="735C16AE"/>
    <w:rsid w:val="74891C1C"/>
    <w:rsid w:val="75945A5C"/>
    <w:rsid w:val="75E110EC"/>
    <w:rsid w:val="761A3268"/>
    <w:rsid w:val="793875EC"/>
    <w:rsid w:val="794E2461"/>
    <w:rsid w:val="79E41605"/>
    <w:rsid w:val="7A19103F"/>
    <w:rsid w:val="7A230633"/>
    <w:rsid w:val="7AA13020"/>
    <w:rsid w:val="7AA91DF0"/>
    <w:rsid w:val="7AF13731"/>
    <w:rsid w:val="7C0B503E"/>
    <w:rsid w:val="7C0D7B41"/>
    <w:rsid w:val="7C89668D"/>
    <w:rsid w:val="7D053FCE"/>
    <w:rsid w:val="7E896922"/>
    <w:rsid w:val="7EB77FE7"/>
    <w:rsid w:val="7F21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208</Words>
  <Characters>290</Characters>
  <Lines>17</Lines>
  <Paragraphs>4</Paragraphs>
  <TotalTime>135</TotalTime>
  <ScaleCrop>false</ScaleCrop>
  <LinksUpToDate>false</LinksUpToDate>
  <CharactersWithSpaces>339</CharactersWithSpaces>
  <Application>WPS Office_11.1.0.11751_F1E327BC-269C-435d-A152-05C5408002CA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2021-08-15T13:30:00Z</dcterms:created>
  <dc:creator>USER</dc:creator>
  <cp:lastModifiedBy>飞笛</cp:lastModifiedBy>
  <cp:lastPrinted>2019-06-11T07:35:00Z</cp:lastPrinted>
  <dcterms:modified xsi:type="dcterms:W3CDTF">2023-02-05T08:18:47Z</dcterms:modified>
  <dc:title>星期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2052-11.1.0.11751</vt:lpwstr>
  </property>
  <property fmtid="{D5CDD505-2E9C-101B-9397-08002B2CF9AE}" pid="3" name="ICV">
    <vt:lpwstr>BF41AA17161444F68D73BAC204095166</vt:lpwstr>
  </property>
</Properties>
</file>